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15" w:lineRule="auto"/>
        <w:ind w:left="0" w:right="12" w:firstLine="0"/>
        <w:jc w:val="center"/>
        <w:rPr>
          <w:sz w:val="28"/>
          <w:szCs w:val="28"/>
        </w:rPr>
      </w:pPr>
      <w:bookmarkStart w:colFirst="0" w:colLast="0" w:name="_heading=h.c46cbdxklu4q" w:id="0"/>
      <w:bookmarkEnd w:id="0"/>
      <w:r w:rsidDel="00000000" w:rsidR="00000000" w:rsidRPr="00000000">
        <w:rPr>
          <w:sz w:val="28"/>
          <w:szCs w:val="28"/>
          <w:rtl w:val="0"/>
        </w:rPr>
        <w:t xml:space="preserve">FICHA DE INSCRIPCIÓN </w:t>
      </w:r>
    </w:p>
    <w:p w:rsidR="00000000" w:rsidDel="00000000" w:rsidP="00000000" w:rsidRDefault="00000000" w:rsidRPr="00000000" w14:paraId="00000002">
      <w:pPr>
        <w:pStyle w:val="Heading1"/>
        <w:spacing w:before="215" w:lineRule="auto"/>
        <w:ind w:left="0" w:right="12" w:firstLine="0"/>
        <w:rPr/>
      </w:pPr>
      <w:r w:rsidDel="00000000" w:rsidR="00000000" w:rsidRPr="00000000">
        <w:rPr>
          <w:rtl w:val="0"/>
        </w:rPr>
        <w:t xml:space="preserve">MODALIDAD PRESENCIAL I: CORAZÓN FETAL PATOLÓGICO: DESAFÍO CLÍNICO CON SIMULACIÓN.</w:t>
      </w:r>
    </w:p>
    <w:p w:rsidR="00000000" w:rsidDel="00000000" w:rsidP="00000000" w:rsidRDefault="00000000" w:rsidRPr="00000000" w14:paraId="00000003">
      <w:pPr>
        <w:pStyle w:val="Heading1"/>
        <w:spacing w:before="215" w:lineRule="auto"/>
        <w:ind w:left="0" w:right="12" w:firstLine="0"/>
        <w:rPr/>
      </w:pPr>
      <w:r w:rsidDel="00000000" w:rsidR="00000000" w:rsidRPr="00000000">
        <w:rPr>
          <w:rtl w:val="0"/>
        </w:rPr>
        <w:t xml:space="preserve">MODALIDAD SÓLO ON DEMAND ll: CORAZON FETAL PATOLÓGICO DESAFÍO CLÍNICO ON DEMAND.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23" w:right="5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Por favor descargue esta ficha para realizar su postulación a un cupo del curso, llenando los siguientes datos.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nviar esta ficha de inscripción, copia del certificado de título de la especialidad que corresponda y certificado de superintendencia de salud. </w:t>
        <w:br w:type="textWrapping"/>
      </w:r>
    </w:p>
    <w:p w:rsidR="00000000" w:rsidDel="00000000" w:rsidP="00000000" w:rsidRDefault="00000000" w:rsidRPr="00000000" w14:paraId="00000006">
      <w:pPr>
        <w:spacing w:line="276" w:lineRule="auto"/>
        <w:ind w:left="23" w:right="56" w:firstLine="0"/>
        <w:rPr>
          <w:color w:val="1154cc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Enviar su postulación al correo: </w:t>
      </w:r>
      <w:hyperlink r:id="rId7">
        <w:r w:rsidDel="00000000" w:rsidR="00000000" w:rsidRPr="00000000">
          <w:rPr>
            <w:color w:val="1154cc"/>
            <w:u w:val="single"/>
            <w:rtl w:val="0"/>
          </w:rPr>
          <w:t xml:space="preserve">contactosochumb@gmail.com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56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00.0" w:type="dxa"/>
        <w:jc w:val="left"/>
        <w:tblInd w:w="42.0" w:type="dxa"/>
        <w:tblBorders>
          <w:top w:color="4a86e7" w:space="0" w:sz="8" w:val="single"/>
          <w:left w:color="4a86e7" w:space="0" w:sz="8" w:val="single"/>
          <w:bottom w:color="4a86e7" w:space="0" w:sz="8" w:val="single"/>
          <w:right w:color="4a86e7" w:space="0" w:sz="8" w:val="single"/>
          <w:insideH w:color="4a86e7" w:space="0" w:sz="8" w:val="single"/>
          <w:insideV w:color="4a86e7" w:space="0" w:sz="8" w:val="single"/>
        </w:tblBorders>
        <w:tblLayout w:type="fixed"/>
        <w:tblLook w:val="00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Lugar de trabajo /ciudad: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de Especialidad: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 de Egreso especialidad/ Año de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egreso especialidad: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tiene clave aula virtual marque aquí.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Nota: Si usted realizó curso de neurosonografía año 2025,  tendrá clave del aula virtual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realicé curso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Neurosono 2025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ealicé curso de Neurosono  2025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pgSz w:h="16840" w:w="11920" w:orient="portrait"/>
          <w:pgMar w:bottom="280" w:top="2000" w:left="1417" w:right="1417" w:header="90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firstLine="23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Ind w:w="42.0" w:type="dxa"/>
        <w:tblBorders>
          <w:top w:color="4a86e7" w:space="0" w:sz="8" w:val="single"/>
          <w:left w:color="4a86e7" w:space="0" w:sz="8" w:val="single"/>
          <w:bottom w:color="4a86e7" w:space="0" w:sz="8" w:val="single"/>
          <w:right w:color="4a86e7" w:space="0" w:sz="8" w:val="single"/>
          <w:insideH w:color="4a86e7" w:space="0" w:sz="8" w:val="single"/>
          <w:insideV w:color="4a86e7" w:space="0" w:sz="8" w:val="single"/>
        </w:tblBorders>
        <w:tblLayout w:type="fixed"/>
        <w:tblLook w:val="0000"/>
      </w:tblPr>
      <w:tblGrid>
        <w:gridCol w:w="2565"/>
        <w:gridCol w:w="1680"/>
        <w:gridCol w:w="1620"/>
        <w:gridCol w:w="1185"/>
        <w:gridCol w:w="1965"/>
        <w:tblGridChange w:id="0">
          <w:tblGrid>
            <w:gridCol w:w="2565"/>
            <w:gridCol w:w="1680"/>
            <w:gridCol w:w="1620"/>
            <w:gridCol w:w="1185"/>
            <w:gridCol w:w="1965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Marque la modalidad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que desea participar. </w:t>
              <w:br w:type="textWrapping"/>
              <w:br w:type="textWrapping"/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Marque con una X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IMULACIÓN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 ON DEMAND  SIN PRESENCIAL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inscripción.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Marque con una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Socio membresía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día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Socio con membresía pendiente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BECADO OB-gin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SOCIO: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Ob-Gin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Medicina materno-fetal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Cardiólogo infantil</w:t>
            </w:r>
          </w:p>
        </w:tc>
      </w:tr>
    </w:tbl>
    <w:p w:rsidR="00000000" w:rsidDel="00000000" w:rsidP="00000000" w:rsidRDefault="00000000" w:rsidRPr="00000000" w14:paraId="00000031">
      <w:pPr>
        <w:pStyle w:val="Heading1"/>
        <w:ind w:firstLine="2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ind w:firstLine="23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42.0" w:type="dxa"/>
        <w:tblBorders>
          <w:top w:color="4a86e7" w:space="0" w:sz="8" w:val="single"/>
          <w:left w:color="4a86e7" w:space="0" w:sz="8" w:val="single"/>
          <w:bottom w:color="4a86e7" w:space="0" w:sz="8" w:val="single"/>
          <w:right w:color="4a86e7" w:space="0" w:sz="8" w:val="single"/>
          <w:insideH w:color="4a86e7" w:space="0" w:sz="8" w:val="single"/>
          <w:insideV w:color="4a86e7" w:space="0" w:sz="8" w:val="single"/>
        </w:tblBorders>
        <w:tblLayout w:type="fixed"/>
        <w:tblLook w:val="0000"/>
      </w:tblPr>
      <w:tblGrid>
        <w:gridCol w:w="3067"/>
        <w:gridCol w:w="2835"/>
        <w:gridCol w:w="3098"/>
        <w:tblGridChange w:id="0">
          <w:tblGrid>
            <w:gridCol w:w="3067"/>
            <w:gridCol w:w="2835"/>
            <w:gridCol w:w="3098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su interés es en la actividad presencial, debe marcar que día le acomodará.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Viernes 12 de Junio 2026.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Sábado 13 de junio 2026</w:t>
            </w:r>
          </w:p>
        </w:tc>
      </w:tr>
    </w:tbl>
    <w:p w:rsidR="00000000" w:rsidDel="00000000" w:rsidP="00000000" w:rsidRDefault="00000000" w:rsidRPr="00000000" w14:paraId="0000003A">
      <w:pPr>
        <w:pStyle w:val="Heading1"/>
        <w:ind w:firstLine="2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firstLine="23"/>
        <w:jc w:val="both"/>
        <w:rPr/>
      </w:pPr>
      <w:r w:rsidDel="00000000" w:rsidR="00000000" w:rsidRPr="00000000">
        <w:rPr>
          <w:u w:val="single"/>
          <w:rtl w:val="0"/>
        </w:rPr>
        <w:t xml:space="preserve">Nota: </w:t>
      </w:r>
      <w:r w:rsidDel="00000000" w:rsidR="00000000" w:rsidRPr="00000000">
        <w:rPr>
          <w:rtl w:val="0"/>
        </w:rPr>
        <w:t xml:space="preserve">Revise bien su agenda, debido al escaso número de cupos en la actividad simulación presencial, la fecha que usted postule, no podrá ser modificada a posterior.</w:t>
      </w:r>
    </w:p>
    <w:p w:rsidR="00000000" w:rsidDel="00000000" w:rsidP="00000000" w:rsidRDefault="00000000" w:rsidRPr="00000000" w14:paraId="0000003C">
      <w:pPr>
        <w:pStyle w:val="Heading1"/>
        <w:ind w:firstLine="23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firstLine="23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Información según modalidad:</w:t>
      </w:r>
    </w:p>
    <w:p w:rsidR="00000000" w:rsidDel="00000000" w:rsidP="00000000" w:rsidRDefault="00000000" w:rsidRPr="00000000" w14:paraId="0000003E">
      <w:pPr>
        <w:pStyle w:val="Heading1"/>
        <w:ind w:firstLine="23"/>
        <w:rPr/>
      </w:pPr>
      <w:r w:rsidDel="00000000" w:rsidR="00000000" w:rsidRPr="00000000">
        <w:rPr>
          <w:rtl w:val="0"/>
        </w:rPr>
        <w:t xml:space="preserve">Modalidad presencial: Con simulación más actividades en aula virtual: 30 cupos</w:t>
      </w:r>
    </w:p>
    <w:p w:rsidR="00000000" w:rsidDel="00000000" w:rsidP="00000000" w:rsidRDefault="00000000" w:rsidRPr="00000000" w14:paraId="0000003F">
      <w:pPr>
        <w:pStyle w:val="Heading1"/>
        <w:ind w:firstLine="23"/>
        <w:rPr/>
      </w:pPr>
      <w:r w:rsidDel="00000000" w:rsidR="00000000" w:rsidRPr="00000000">
        <w:rPr>
          <w:rtl w:val="0"/>
        </w:rPr>
        <w:t xml:space="preserve">Dirigido a: Médicos gineco-obstetras, Medicina materno fetal , médicos en formación y cardiológos infantiles</w:t>
      </w:r>
      <w:r w:rsidDel="00000000" w:rsidR="00000000" w:rsidRPr="00000000">
        <w:rPr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Inscripción preferencial para socios con membresía al día: 13 al 26 abril 2026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Socios : $200.000 (con membresía al día año 2026). </w:t>
        <w:br w:type="textWrapping"/>
        <w:t xml:space="preserve">Inscripción preferencial 13 al 26 Abril 2026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Inscripción del 27 abril al 08 de mayo 2026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Socios: $280.000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Médicos en Formación de la Especialidad con certificación: $200.000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modalidad requiere informar, más arriba, la fecha de la actividad presencial, no podrá ser modificada a futuro.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Primer grupo (15 cupos): viernes 12 de junio 2026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Segundo grupo (15 cupos): sábado:  13 de junio 2026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La actividad presencial se realizará en la oficina de SOCHUMB ubicada en la Concepción 80 of. 706 Providencia. (Estación metro Pedro de Valdivia).</w:t>
        <w:br w:type="textWrapping"/>
        <w:br w:type="textWrapping"/>
        <w:t xml:space="preserve">Lamentablemente no contamos con estacionamiento.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ind w:firstLine="23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Modalidad: Online/ On Demand. Aula Virtual: 60 cupos.</w:t>
      </w:r>
    </w:p>
    <w:p w:rsidR="00000000" w:rsidDel="00000000" w:rsidP="00000000" w:rsidRDefault="00000000" w:rsidRPr="00000000" w14:paraId="0000005A">
      <w:pPr>
        <w:pStyle w:val="Heading1"/>
        <w:ind w:firstLine="23"/>
        <w:rPr/>
      </w:pPr>
      <w:r w:rsidDel="00000000" w:rsidR="00000000" w:rsidRPr="00000000">
        <w:rPr>
          <w:u w:val="single"/>
          <w:rtl w:val="0"/>
        </w:rPr>
        <w:t xml:space="preserve">Dirigido a: Médicos  gineco-obstetras, Medicina Materno Fetal, Cardiólogos infantiles y Médicos en formación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Inscripción preferencial 13 al 26 Abril 2026 </w:t>
      </w:r>
    </w:p>
    <w:p w:rsidR="00000000" w:rsidDel="00000000" w:rsidP="00000000" w:rsidRDefault="00000000" w:rsidRPr="00000000" w14:paraId="0000005D">
      <w:pPr>
        <w:pStyle w:val="Heading1"/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Socios :  $120.000 (con membresía al día año 2026). Inscripción preferencial 13 al 26 Abril 2026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43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Inscripción del 27 abril al 08 de mayo 2026</w:t>
      </w:r>
    </w:p>
    <w:p w:rsidR="00000000" w:rsidDel="00000000" w:rsidP="00000000" w:rsidRDefault="00000000" w:rsidRPr="00000000" w14:paraId="00000061">
      <w:pPr>
        <w:tabs>
          <w:tab w:val="left" w:leader="none" w:pos="7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Socios: $180.000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38" w:line="240" w:lineRule="auto"/>
        <w:ind w:left="742" w:right="0" w:hanging="359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Médicos en Formación de la Especialidad con certificación: $100.000</w:t>
      </w:r>
    </w:p>
    <w:p w:rsidR="00000000" w:rsidDel="00000000" w:rsidP="00000000" w:rsidRDefault="00000000" w:rsidRPr="00000000" w14:paraId="00000064">
      <w:pPr>
        <w:pStyle w:val="Heading1"/>
        <w:spacing w:before="1" w:line="276" w:lineRule="auto"/>
        <w:ind w:left="0" w:right="4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23" w:right="5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nviar esta ficha de inscripción, copia del certificado de título de la especialidad que corresponda y certificado de superintendencia de salud. </w:t>
        <w:br w:type="textWrapping"/>
      </w:r>
    </w:p>
    <w:p w:rsidR="00000000" w:rsidDel="00000000" w:rsidP="00000000" w:rsidRDefault="00000000" w:rsidRPr="00000000" w14:paraId="00000066">
      <w:pPr>
        <w:spacing w:line="276" w:lineRule="auto"/>
        <w:ind w:left="23" w:right="56" w:firstLine="0"/>
        <w:rPr>
          <w:color w:val="1154cc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Enviar su postulación al correo: </w:t>
      </w:r>
      <w:hyperlink r:id="rId9">
        <w:r w:rsidDel="00000000" w:rsidR="00000000" w:rsidRPr="00000000">
          <w:rPr>
            <w:color w:val="1154cc"/>
            <w:u w:val="single"/>
            <w:rtl w:val="0"/>
          </w:rPr>
          <w:t xml:space="preserve">contactosochumb@gmail.com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Recepcionada la ficha de inscripción con sus documentos, se le informará a su correo, sobre el resultado de su postulación y pasos a seguir.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confirmación final de la inscripción,será al momento de cancelar la matrícula en la cuenta bancaria de SOCHUMB, datos que serán enviados oportunamente a su mail.</w:t>
      </w:r>
    </w:p>
    <w:p w:rsidR="00000000" w:rsidDel="00000000" w:rsidP="00000000" w:rsidRDefault="00000000" w:rsidRPr="00000000" w14:paraId="00000069">
      <w:pPr>
        <w:spacing w:before="240" w:lineRule="auto"/>
        <w:ind w:left="2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t3q73sxcgxm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rtl w:val="0"/>
        </w:rPr>
        <w:t xml:space="preserve">Cupos limitados |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4"/>
          <w:szCs w:val="24"/>
          <w:rtl w:val="0"/>
        </w:rPr>
        <w:t xml:space="preserve">CIERRE INSCRIPCIÓN 08 MAYO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Se requiere estar registrado en la Super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ntendencia de Salud.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Sociedad Chilena de Ultrasonido en Medicina y Biología.</w:t>
      </w:r>
    </w:p>
    <w:sectPr>
      <w:type w:val="nextPage"/>
      <w:pgSz w:h="16840" w:w="11920" w:orient="portrait"/>
      <w:pgMar w:bottom="280" w:top="2000" w:left="1417" w:right="1417" w:header="90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1028700</wp:posOffset>
          </wp:positionH>
          <wp:positionV relativeFrom="page">
            <wp:posOffset>571500</wp:posOffset>
          </wp:positionV>
          <wp:extent cx="1638300" cy="381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3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574" w:hanging="360"/>
      </w:pPr>
      <w:rPr/>
    </w:lvl>
    <w:lvl w:ilvl="2">
      <w:start w:val="0"/>
      <w:numFmt w:val="bullet"/>
      <w:lvlText w:val="•"/>
      <w:lvlJc w:val="left"/>
      <w:pPr>
        <w:ind w:left="2409" w:hanging="360"/>
      </w:pPr>
      <w:rPr/>
    </w:lvl>
    <w:lvl w:ilvl="3">
      <w:start w:val="0"/>
      <w:numFmt w:val="bullet"/>
      <w:lvlText w:val="•"/>
      <w:lvlJc w:val="left"/>
      <w:pPr>
        <w:ind w:left="3243" w:hanging="360"/>
      </w:pPr>
      <w:rPr/>
    </w:lvl>
    <w:lvl w:ilvl="4">
      <w:start w:val="0"/>
      <w:numFmt w:val="bullet"/>
      <w:lvlText w:val="•"/>
      <w:lvlJc w:val="left"/>
      <w:pPr>
        <w:ind w:left="4078" w:hanging="360"/>
      </w:pPr>
      <w:rPr/>
    </w:lvl>
    <w:lvl w:ilvl="5">
      <w:start w:val="0"/>
      <w:numFmt w:val="bullet"/>
      <w:lvlText w:val="•"/>
      <w:lvlJc w:val="left"/>
      <w:pPr>
        <w:ind w:left="4913" w:hanging="360"/>
      </w:pPr>
      <w:rPr/>
    </w:lvl>
    <w:lvl w:ilvl="6">
      <w:start w:val="0"/>
      <w:numFmt w:val="bullet"/>
      <w:lvlText w:val="•"/>
      <w:lvlJc w:val="left"/>
      <w:pPr>
        <w:ind w:left="5747" w:hanging="360"/>
      </w:pPr>
      <w:rPr/>
    </w:lvl>
    <w:lvl w:ilvl="7">
      <w:start w:val="0"/>
      <w:numFmt w:val="bullet"/>
      <w:lvlText w:val="•"/>
      <w:lvlJc w:val="left"/>
      <w:pPr>
        <w:ind w:left="6582" w:hanging="360"/>
      </w:pPr>
      <w:rPr/>
    </w:lvl>
    <w:lvl w:ilvl="8">
      <w:start w:val="0"/>
      <w:numFmt w:val="bullet"/>
      <w:lvlText w:val="•"/>
      <w:lvlJc w:val="left"/>
      <w:pPr>
        <w:ind w:left="741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ind w:left="742" w:hanging="359"/>
    </w:pPr>
  </w:style>
  <w:style w:type="paragraph" w:styleId="TableParagraph" w:customStyle="1">
    <w:name w:val="Table Paragraph"/>
    <w:basedOn w:val="Normal"/>
    <w:uiPriority w:val="1"/>
    <w:qFormat w:val="1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osochumb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tactosochumb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fzdSVnuILS+xUj/Y+WhPR14gA==">CgMxLjAyDmguYzQ2Y2JkeGtsdTRxMg5oLmF0M3E3M3N4Y2d4bTgAciExMDZTX2xUOE9xZno2X1hBelgtMDhqUWl1MUY0SXlnWUo=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2026-03-18T19:06:00Z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2025-03-08T00:00:00Z</vt:filetime>
  </property>
</Properties>
</file>